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3B" w:rsidRDefault="00BC3F3B" w:rsidP="00BC3F3B">
      <w:pPr>
        <w:rPr>
          <w:b/>
          <w:sz w:val="24"/>
          <w:szCs w:val="24"/>
        </w:rPr>
      </w:pPr>
    </w:p>
    <w:p w:rsidR="00621372" w:rsidRPr="00DF70FB" w:rsidRDefault="00621372" w:rsidP="00621372">
      <w:pPr>
        <w:jc w:val="center"/>
        <w:rPr>
          <w:rFonts w:cstheme="minorHAnsi"/>
          <w:sz w:val="24"/>
          <w:szCs w:val="24"/>
        </w:rPr>
      </w:pPr>
      <w:r w:rsidRPr="00DF70FB">
        <w:rPr>
          <w:rFonts w:cstheme="minorHAnsi"/>
          <w:b/>
          <w:sz w:val="24"/>
          <w:szCs w:val="24"/>
        </w:rPr>
        <w:t>График дисциплины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387"/>
      </w:tblGrid>
      <w:tr w:rsidR="00621372" w:rsidRPr="00DF70FB" w:rsidTr="00C8117E">
        <w:tc>
          <w:tcPr>
            <w:tcW w:w="1384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DF70FB">
              <w:rPr>
                <w:rFonts w:cstheme="minorHAnsi"/>
                <w:sz w:val="24"/>
                <w:szCs w:val="24"/>
                <w:lang w:val="en-US"/>
              </w:rPr>
              <w:t>Names of Themes</w:t>
            </w:r>
          </w:p>
        </w:tc>
      </w:tr>
      <w:tr w:rsidR="00621372" w:rsidRPr="00DF70FB" w:rsidTr="00C8117E">
        <w:tc>
          <w:tcPr>
            <w:tcW w:w="1384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.Theme</w:t>
            </w:r>
            <w:proofErr w:type="gramEnd"/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: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International organizations and their classification.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Translation and analyzing the text: Language of Diplomacy.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621372" w:rsidRPr="00DF70FB" w:rsidTr="00C8117E">
        <w:tc>
          <w:tcPr>
            <w:tcW w:w="1384" w:type="dxa"/>
            <w:vMerge w:val="restart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proofErr w:type="gramEnd"/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: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 UNO. The principal bodies and their functions.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3. Current World Affairs &amp; their legal implications </w:t>
            </w:r>
          </w:p>
        </w:tc>
      </w:tr>
      <w:tr w:rsidR="00621372" w:rsidRPr="00DF70FB" w:rsidTr="00C8117E">
        <w:tc>
          <w:tcPr>
            <w:tcW w:w="1384" w:type="dxa"/>
            <w:vMerge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(T). Test translation of Text №1 Crime against Humanity</w:t>
            </w:r>
          </w:p>
        </w:tc>
      </w:tr>
      <w:tr w:rsidR="00621372" w:rsidRPr="00DF70FB" w:rsidTr="00C8117E">
        <w:tc>
          <w:tcPr>
            <w:tcW w:w="1384" w:type="dxa"/>
            <w:vMerge w:val="restart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proofErr w:type="gramEnd"/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.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 UNO. The main purposes and principles;</w:t>
            </w:r>
            <w:r w:rsidRPr="00DF70FB">
              <w:rPr>
                <w:rFonts w:eastAsia="Calibri" w:cstheme="minorHAnsi"/>
                <w:sz w:val="24"/>
                <w:szCs w:val="24"/>
                <w:lang w:val="en-US"/>
              </w:rPr>
              <w:t xml:space="preserve"> Negotiations, agreements, treaties. The role of peaceful negotiations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DF70FB">
              <w:rPr>
                <w:rFonts w:cstheme="minorHAnsi"/>
                <w:sz w:val="24"/>
                <w:szCs w:val="24"/>
                <w:lang w:val="en-US"/>
              </w:rPr>
              <w:t>2.Monographs</w:t>
            </w:r>
            <w:proofErr w:type="gramEnd"/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621372" w:rsidRPr="00DF70FB" w:rsidTr="00C8117E">
        <w:tc>
          <w:tcPr>
            <w:tcW w:w="1384" w:type="dxa"/>
            <w:vMerge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№2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Crime against Humanity</w:t>
            </w:r>
            <w:r w:rsidRPr="00DF70FB">
              <w:rPr>
                <w:rFonts w:cstheme="minorHAnsi"/>
                <w:sz w:val="24"/>
                <w:szCs w:val="24"/>
              </w:rPr>
              <w:t xml:space="preserve"> (2)</w:t>
            </w:r>
          </w:p>
        </w:tc>
      </w:tr>
      <w:tr w:rsidR="00621372" w:rsidRPr="00DF70FB" w:rsidTr="00C8117E">
        <w:tc>
          <w:tcPr>
            <w:tcW w:w="1384" w:type="dxa"/>
            <w:vMerge w:val="restart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proofErr w:type="gramEnd"/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 Evolution of International Human Rights.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DF70FB">
              <w:rPr>
                <w:rFonts w:cstheme="minorHAnsi"/>
                <w:sz w:val="24"/>
                <w:szCs w:val="24"/>
                <w:lang w:val="en-US"/>
              </w:rPr>
              <w:t>2.Monographs</w:t>
            </w:r>
            <w:proofErr w:type="gramEnd"/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621372" w:rsidRPr="00DF70FB" w:rsidTr="00C8117E">
        <w:tc>
          <w:tcPr>
            <w:tcW w:w="1384" w:type="dxa"/>
            <w:vMerge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№3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Crime against Humanity (3)</w:t>
            </w:r>
          </w:p>
        </w:tc>
      </w:tr>
      <w:tr w:rsidR="00621372" w:rsidRPr="00DF70FB" w:rsidTr="00C8117E">
        <w:tc>
          <w:tcPr>
            <w:tcW w:w="1384" w:type="dxa"/>
            <w:vMerge w:val="restart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621372" w:rsidRPr="00DF70FB" w:rsidRDefault="00621372" w:rsidP="00621372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Financial-economic Institutions (IMF,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WB</w:t>
            </w:r>
            <w:proofErr w:type="gramStart"/>
            <w:r w:rsidRPr="00DF70FB">
              <w:rPr>
                <w:rFonts w:cstheme="minorHAnsi"/>
                <w:sz w:val="24"/>
                <w:szCs w:val="24"/>
                <w:lang w:val="en-GB"/>
              </w:rPr>
              <w:t>,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F878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EBRD</w:t>
            </w:r>
            <w:proofErr w:type="gramEnd"/>
            <w:r w:rsidRPr="00DF70FB">
              <w:rPr>
                <w:rFonts w:cstheme="minorHAnsi"/>
                <w:sz w:val="24"/>
                <w:szCs w:val="24"/>
                <w:lang w:val="en-GB"/>
              </w:rPr>
              <w:t>). Their structures and main purposes. The Global Financial Crisis.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Current World Affairs. Commenting on their legal aspects.</w:t>
            </w:r>
          </w:p>
        </w:tc>
      </w:tr>
      <w:tr w:rsidR="00621372" w:rsidRPr="00DF70FB" w:rsidTr="00C8117E">
        <w:tc>
          <w:tcPr>
            <w:tcW w:w="1384" w:type="dxa"/>
            <w:vMerge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21372" w:rsidRPr="00DF70FB" w:rsidRDefault="00621372" w:rsidP="00C8117E">
            <w:p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</w:tr>
      <w:tr w:rsidR="00621372" w:rsidRPr="00DF70FB" w:rsidTr="00C8117E">
        <w:tc>
          <w:tcPr>
            <w:tcW w:w="1384" w:type="dxa"/>
            <w:vMerge w:val="restart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621372" w:rsidRPr="00F878E3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 w:rsidRPr="00F878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F878E3">
              <w:rPr>
                <w:rFonts w:cstheme="minorHAnsi"/>
                <w:sz w:val="24"/>
                <w:szCs w:val="24"/>
                <w:lang w:val="en-GB"/>
              </w:rPr>
              <w:t>The World Trade Organization.</w:t>
            </w:r>
          </w:p>
          <w:p w:rsidR="00621372" w:rsidRPr="00DF70FB" w:rsidRDefault="00621372" w:rsidP="00C8117E">
            <w:pPr>
              <w:pStyle w:val="a8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 The main contemporary issues.</w:t>
            </w:r>
          </w:p>
          <w:p w:rsidR="00621372" w:rsidRPr="00F878E3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sz w:val="24"/>
                <w:szCs w:val="24"/>
                <w:lang w:val="en-US"/>
              </w:rPr>
              <w:t>Monographs.</w:t>
            </w:r>
          </w:p>
          <w:p w:rsidR="00621372" w:rsidRPr="00F878E3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sz w:val="24"/>
                <w:szCs w:val="24"/>
                <w:lang w:val="en-US"/>
              </w:rPr>
              <w:t>Current World Affairs &amp; their legal implications</w:t>
            </w:r>
          </w:p>
        </w:tc>
      </w:tr>
      <w:tr w:rsidR="00621372" w:rsidRPr="00DF70FB" w:rsidTr="00C8117E">
        <w:trPr>
          <w:trHeight w:val="785"/>
        </w:trPr>
        <w:tc>
          <w:tcPr>
            <w:tcW w:w="1384" w:type="dxa"/>
            <w:vMerge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21372" w:rsidRPr="00DF70FB" w:rsidRDefault="00621372" w:rsidP="00C8117E">
            <w:p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5</w:t>
            </w:r>
          </w:p>
          <w:p w:rsidR="00621372" w:rsidRPr="00DF70FB" w:rsidRDefault="00621372" w:rsidP="00C8117E">
            <w:pPr>
              <w:ind w:left="-108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Human Rights (the 1</w:t>
            </w:r>
            <w:r w:rsidRPr="00DF70F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st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doc-t)</w:t>
            </w:r>
          </w:p>
        </w:tc>
      </w:tr>
      <w:tr w:rsidR="00621372" w:rsidRPr="00DF70FB" w:rsidTr="00C8117E">
        <w:tc>
          <w:tcPr>
            <w:tcW w:w="1384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Test</w:t>
            </w:r>
            <w:r w:rsidRPr="00DF70FB">
              <w:rPr>
                <w:rFonts w:cstheme="minorHAnsi"/>
                <w:sz w:val="24"/>
                <w:szCs w:val="24"/>
              </w:rPr>
              <w:t xml:space="preserve"> №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1</w:t>
            </w:r>
          </w:p>
        </w:tc>
      </w:tr>
      <w:tr w:rsidR="00621372" w:rsidRPr="00DF70FB" w:rsidTr="00C8117E">
        <w:tc>
          <w:tcPr>
            <w:tcW w:w="1384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Midterm Examination</w:t>
            </w:r>
          </w:p>
        </w:tc>
      </w:tr>
      <w:tr w:rsidR="00621372" w:rsidRPr="00DF70FB" w:rsidTr="00C8117E">
        <w:tc>
          <w:tcPr>
            <w:tcW w:w="1384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 The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WTO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new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challenges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related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to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world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financial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crisis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2.Monographs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 Current World Affairs and their legal implications.</w:t>
            </w:r>
          </w:p>
        </w:tc>
      </w:tr>
      <w:tr w:rsidR="00621372" w:rsidRPr="00DF70FB" w:rsidTr="00C8117E">
        <w:tc>
          <w:tcPr>
            <w:tcW w:w="1384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</w:tr>
      <w:tr w:rsidR="00621372" w:rsidRPr="00DF70FB" w:rsidTr="00C8117E">
        <w:tc>
          <w:tcPr>
            <w:tcW w:w="1384" w:type="dxa"/>
            <w:vMerge w:val="restart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gramStart"/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proofErr w:type="gramEnd"/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North Atlantic Treaty Organization (NATO). Principles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purposes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621372" w:rsidRPr="00DF70FB" w:rsidTr="00C8117E">
        <w:tc>
          <w:tcPr>
            <w:tcW w:w="1384" w:type="dxa"/>
            <w:vMerge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</w:tr>
      <w:tr w:rsidR="00621372" w:rsidRPr="00DF70FB" w:rsidTr="00C8117E">
        <w:tc>
          <w:tcPr>
            <w:tcW w:w="1384" w:type="dxa"/>
            <w:vMerge w:val="restart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"/>
              </w:rPr>
            </w:pPr>
            <w:proofErr w:type="gramStart"/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proofErr w:type="gramEnd"/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Contemporary challenges on Climate change. Energy and Water Security in Central Asia. 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</w:tr>
      <w:tr w:rsidR="00621372" w:rsidRPr="00DF70FB" w:rsidTr="00C8117E">
        <w:tc>
          <w:tcPr>
            <w:tcW w:w="1384" w:type="dxa"/>
            <w:vMerge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8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History of International Law</w:t>
            </w:r>
          </w:p>
        </w:tc>
      </w:tr>
      <w:tr w:rsidR="00621372" w:rsidRPr="00DF70FB" w:rsidTr="00C8117E">
        <w:tc>
          <w:tcPr>
            <w:tcW w:w="1384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proofErr w:type="gramEnd"/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The Organization for Security and Cooperation in Europe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 (OSCE): its mission and role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Kazakhstan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OSCE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621372" w:rsidRPr="00DF70FB" w:rsidTr="00C8117E">
        <w:tc>
          <w:tcPr>
            <w:tcW w:w="1384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</w:tr>
      <w:tr w:rsidR="00621372" w:rsidRPr="00DF70FB" w:rsidTr="00C8117E">
        <w:tc>
          <w:tcPr>
            <w:tcW w:w="1384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Theme.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 Helsinki Final Act (1972)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The Charter of Paris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621372" w:rsidRPr="00DF70FB" w:rsidRDefault="00621372" w:rsidP="0062137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Getting ready for a final test.</w:t>
            </w:r>
          </w:p>
          <w:p w:rsidR="00621372" w:rsidRPr="00DF70FB" w:rsidRDefault="00621372" w:rsidP="0062137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Revision of all topics covered.</w:t>
            </w:r>
          </w:p>
        </w:tc>
      </w:tr>
      <w:tr w:rsidR="00621372" w:rsidRPr="00DF70FB" w:rsidTr="00C8117E">
        <w:tc>
          <w:tcPr>
            <w:tcW w:w="1384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Enforcement of International Law</w:t>
            </w:r>
          </w:p>
        </w:tc>
      </w:tr>
      <w:tr w:rsidR="00621372" w:rsidRPr="00DF70FB" w:rsidTr="00C8117E">
        <w:tc>
          <w:tcPr>
            <w:tcW w:w="1384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Kazakhstan and contemporary international relations.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What is the role of 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>Collective Security Treaty Organization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-US"/>
              </w:rPr>
              <w:t xml:space="preserve"> (CSTO)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and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 Conference on Interaction and Confidence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Building Measures in Asia (CICA</w:t>
            </w:r>
          </w:p>
        </w:tc>
      </w:tr>
      <w:tr w:rsidR="00621372" w:rsidRPr="00DF70FB" w:rsidTr="00C8117E">
        <w:tc>
          <w:tcPr>
            <w:tcW w:w="1384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Enforcement of International Law</w:t>
            </w:r>
          </w:p>
        </w:tc>
      </w:tr>
      <w:tr w:rsidR="00621372" w:rsidRPr="00DF70FB" w:rsidTr="00C8117E">
        <w:tc>
          <w:tcPr>
            <w:tcW w:w="1384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Kazakhstan in the integration processes: Eurasian Economic Union.</w:t>
            </w:r>
          </w:p>
        </w:tc>
      </w:tr>
      <w:tr w:rsidR="00621372" w:rsidRPr="00DF70FB" w:rsidTr="00C8117E">
        <w:tc>
          <w:tcPr>
            <w:tcW w:w="1384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</w:tr>
      <w:tr w:rsidR="00621372" w:rsidRPr="00DF70FB" w:rsidTr="00C8117E">
        <w:tc>
          <w:tcPr>
            <w:tcW w:w="1384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21372" w:rsidRPr="00DF70FB" w:rsidRDefault="00621372" w:rsidP="00C8117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Final test</w:t>
            </w:r>
          </w:p>
        </w:tc>
      </w:tr>
    </w:tbl>
    <w:p w:rsidR="00621372" w:rsidRPr="00DF70FB" w:rsidRDefault="00621372" w:rsidP="00621372">
      <w:pPr>
        <w:rPr>
          <w:rFonts w:cstheme="minorHAnsi"/>
          <w:sz w:val="24"/>
          <w:szCs w:val="24"/>
          <w:lang w:val="en-US"/>
        </w:rPr>
      </w:pPr>
    </w:p>
    <w:p w:rsidR="00465108" w:rsidRPr="00465108" w:rsidRDefault="00465108">
      <w:pPr>
        <w:rPr>
          <w:lang w:val="en-US"/>
        </w:rPr>
      </w:pPr>
    </w:p>
    <w:sectPr w:rsidR="00465108" w:rsidRPr="00465108" w:rsidSect="0090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496B"/>
    <w:multiLevelType w:val="hybridMultilevel"/>
    <w:tmpl w:val="86EC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16285"/>
    <w:multiLevelType w:val="hybridMultilevel"/>
    <w:tmpl w:val="7CBA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E32E3"/>
    <w:multiLevelType w:val="hybridMultilevel"/>
    <w:tmpl w:val="6FEA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41C"/>
    <w:rsid w:val="00080373"/>
    <w:rsid w:val="00194102"/>
    <w:rsid w:val="002D5DFC"/>
    <w:rsid w:val="00465108"/>
    <w:rsid w:val="005165E7"/>
    <w:rsid w:val="00543659"/>
    <w:rsid w:val="005A241C"/>
    <w:rsid w:val="005C610B"/>
    <w:rsid w:val="00621372"/>
    <w:rsid w:val="007B3944"/>
    <w:rsid w:val="007C19F8"/>
    <w:rsid w:val="009072C9"/>
    <w:rsid w:val="00A03C58"/>
    <w:rsid w:val="00B561C3"/>
    <w:rsid w:val="00B630EC"/>
    <w:rsid w:val="00B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36528-785E-476F-B101-46310E5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1C"/>
  </w:style>
  <w:style w:type="paragraph" w:styleId="1">
    <w:name w:val="heading 1"/>
    <w:basedOn w:val="a"/>
    <w:next w:val="a"/>
    <w:link w:val="10"/>
    <w:uiPriority w:val="9"/>
    <w:qFormat/>
    <w:rsid w:val="007B3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3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3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B3944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7B394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3944"/>
    <w:rPr>
      <w:i/>
      <w:iCs/>
      <w:color w:val="000000" w:themeColor="text1"/>
    </w:rPr>
  </w:style>
  <w:style w:type="character" w:styleId="a6">
    <w:name w:val="Book Title"/>
    <w:basedOn w:val="a0"/>
    <w:uiPriority w:val="33"/>
    <w:qFormat/>
    <w:rsid w:val="007B3944"/>
    <w:rPr>
      <w:b/>
      <w:bCs/>
      <w:smallCaps/>
      <w:spacing w:val="5"/>
    </w:rPr>
  </w:style>
  <w:style w:type="table" w:styleId="a7">
    <w:name w:val="Table Grid"/>
    <w:basedOn w:val="a1"/>
    <w:uiPriority w:val="59"/>
    <w:rsid w:val="005A2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F3B"/>
    <w:pPr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hps">
    <w:name w:val="hps"/>
    <w:rsid w:val="0062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12</cp:revision>
  <dcterms:created xsi:type="dcterms:W3CDTF">2017-09-17T07:27:00Z</dcterms:created>
  <dcterms:modified xsi:type="dcterms:W3CDTF">2017-10-23T09:10:00Z</dcterms:modified>
</cp:coreProperties>
</file>